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3C3E2" w14:textId="77777777" w:rsidR="00020EF6" w:rsidRPr="00A03A70" w:rsidRDefault="00020EF6" w:rsidP="00020EF6">
      <w:pPr>
        <w:spacing w:line="240" w:lineRule="auto"/>
        <w:contextualSpacing/>
        <w:jc w:val="center"/>
        <w:rPr>
          <w:b/>
          <w:bCs/>
          <w:sz w:val="24"/>
          <w:szCs w:val="24"/>
        </w:rPr>
      </w:pPr>
      <w:r w:rsidRPr="00A03A70">
        <w:rPr>
          <w:b/>
          <w:bCs/>
          <w:sz w:val="24"/>
          <w:szCs w:val="24"/>
        </w:rPr>
        <w:t>GENERAL INFORMATION</w:t>
      </w:r>
    </w:p>
    <w:p w14:paraId="17410E13" w14:textId="77777777" w:rsidR="00020EF6" w:rsidRPr="00A03A70" w:rsidRDefault="00020EF6" w:rsidP="00020EF6">
      <w:pPr>
        <w:spacing w:line="240" w:lineRule="auto"/>
        <w:contextualSpacing/>
        <w:jc w:val="center"/>
        <w:rPr>
          <w:b/>
          <w:bCs/>
          <w:sz w:val="24"/>
          <w:szCs w:val="24"/>
        </w:rPr>
      </w:pPr>
    </w:p>
    <w:p w14:paraId="784FF359" w14:textId="5F7E9C5A" w:rsidR="00020EF6" w:rsidRPr="00411238" w:rsidRDefault="00020EF6" w:rsidP="00020EF6">
      <w:pPr>
        <w:spacing w:line="240" w:lineRule="auto"/>
        <w:contextualSpacing/>
        <w:jc w:val="center"/>
        <w:rPr>
          <w:b/>
          <w:bCs/>
          <w:sz w:val="24"/>
          <w:szCs w:val="24"/>
        </w:rPr>
      </w:pPr>
      <w:r w:rsidRPr="00411238">
        <w:rPr>
          <w:b/>
          <w:bCs/>
          <w:sz w:val="24"/>
          <w:szCs w:val="24"/>
        </w:rPr>
        <w:t xml:space="preserve">Wynyard Parish Council </w:t>
      </w:r>
      <w:r w:rsidRPr="00A03A70">
        <w:rPr>
          <w:b/>
          <w:bCs/>
          <w:sz w:val="24"/>
          <w:szCs w:val="24"/>
        </w:rPr>
        <w:t>(</w:t>
      </w:r>
      <w:r w:rsidRPr="00411238">
        <w:rPr>
          <w:b/>
          <w:bCs/>
          <w:sz w:val="24"/>
          <w:szCs w:val="24"/>
        </w:rPr>
        <w:t>Stockton</w:t>
      </w:r>
      <w:r w:rsidRPr="00A03A70">
        <w:rPr>
          <w:b/>
          <w:bCs/>
          <w:sz w:val="24"/>
          <w:szCs w:val="24"/>
        </w:rPr>
        <w:t>)</w:t>
      </w:r>
    </w:p>
    <w:p w14:paraId="2E37A328" w14:textId="77777777" w:rsidR="00020EF6" w:rsidRPr="00A03A70" w:rsidRDefault="00020EF6" w:rsidP="00020EF6">
      <w:pPr>
        <w:spacing w:line="240" w:lineRule="auto"/>
        <w:contextualSpacing/>
        <w:jc w:val="center"/>
        <w:rPr>
          <w:b/>
          <w:bCs/>
          <w:sz w:val="24"/>
          <w:szCs w:val="24"/>
        </w:rPr>
      </w:pPr>
      <w:r w:rsidRPr="00411238">
        <w:rPr>
          <w:b/>
          <w:bCs/>
          <w:sz w:val="24"/>
          <w:szCs w:val="24"/>
        </w:rPr>
        <w:t>Proper Officer/ Responsible Financial Officer</w:t>
      </w:r>
    </w:p>
    <w:p w14:paraId="277AF8E5" w14:textId="77777777" w:rsidR="00020EF6" w:rsidRPr="00A03A70" w:rsidRDefault="00020EF6" w:rsidP="00020EF6">
      <w:pPr>
        <w:spacing w:line="240" w:lineRule="auto"/>
        <w:contextualSpacing/>
        <w:jc w:val="center"/>
        <w:rPr>
          <w:b/>
          <w:bCs/>
          <w:sz w:val="24"/>
          <w:szCs w:val="24"/>
        </w:rPr>
      </w:pPr>
      <w:r w:rsidRPr="00A03A70">
        <w:rPr>
          <w:b/>
          <w:bCs/>
          <w:sz w:val="24"/>
          <w:szCs w:val="24"/>
        </w:rPr>
        <w:t>(10 hours per week)</w:t>
      </w:r>
    </w:p>
    <w:p w14:paraId="33AB27FB" w14:textId="77777777" w:rsidR="00020EF6" w:rsidRPr="00411238" w:rsidRDefault="00020EF6" w:rsidP="00020EF6">
      <w:pPr>
        <w:spacing w:line="240" w:lineRule="auto"/>
        <w:contextualSpacing/>
        <w:jc w:val="center"/>
        <w:rPr>
          <w:b/>
          <w:bCs/>
          <w:sz w:val="24"/>
          <w:szCs w:val="24"/>
        </w:rPr>
      </w:pPr>
    </w:p>
    <w:p w14:paraId="4829AA44" w14:textId="77777777" w:rsidR="00020EF6" w:rsidRPr="00411238" w:rsidRDefault="00020EF6" w:rsidP="00020EF6">
      <w:pPr>
        <w:spacing w:line="240" w:lineRule="auto"/>
        <w:contextualSpacing/>
        <w:jc w:val="center"/>
        <w:rPr>
          <w:b/>
          <w:bCs/>
          <w:sz w:val="24"/>
          <w:szCs w:val="24"/>
        </w:rPr>
      </w:pPr>
    </w:p>
    <w:p w14:paraId="0175C3A1" w14:textId="77777777" w:rsidR="00020EF6" w:rsidRPr="00411238" w:rsidRDefault="00020EF6" w:rsidP="00020EF6">
      <w:pPr>
        <w:spacing w:line="240" w:lineRule="auto"/>
        <w:contextualSpacing/>
        <w:jc w:val="center"/>
        <w:rPr>
          <w:b/>
          <w:bCs/>
          <w:sz w:val="24"/>
          <w:szCs w:val="24"/>
        </w:rPr>
      </w:pPr>
      <w:r w:rsidRPr="00411238">
        <w:rPr>
          <w:b/>
          <w:bCs/>
          <w:sz w:val="24"/>
          <w:szCs w:val="24"/>
        </w:rPr>
        <w:t>Salary</w:t>
      </w:r>
      <w:r w:rsidRPr="00A03A70">
        <w:rPr>
          <w:b/>
          <w:bCs/>
          <w:sz w:val="24"/>
          <w:szCs w:val="24"/>
        </w:rPr>
        <w:t xml:space="preserve">: National Scale LC1 (5-17) </w:t>
      </w:r>
      <w:r w:rsidRPr="00411238">
        <w:rPr>
          <w:b/>
          <w:bCs/>
          <w:sz w:val="24"/>
          <w:szCs w:val="24"/>
        </w:rPr>
        <w:t xml:space="preserve"> £23,500 - £28,770 pro rata</w:t>
      </w:r>
    </w:p>
    <w:p w14:paraId="461A83C2" w14:textId="77777777" w:rsidR="00020EF6" w:rsidRPr="00A03A70" w:rsidRDefault="00020EF6" w:rsidP="00553ED4">
      <w:pPr>
        <w:spacing w:line="240" w:lineRule="auto"/>
        <w:rPr>
          <w:sz w:val="24"/>
          <w:szCs w:val="24"/>
        </w:rPr>
      </w:pPr>
    </w:p>
    <w:p w14:paraId="1C49242E" w14:textId="346A0545" w:rsidR="00020EF6" w:rsidRPr="00411238" w:rsidRDefault="00020EF6" w:rsidP="00020EF6">
      <w:pPr>
        <w:spacing w:line="240" w:lineRule="auto"/>
        <w:contextualSpacing/>
        <w:jc w:val="both"/>
        <w:rPr>
          <w:sz w:val="24"/>
          <w:szCs w:val="24"/>
        </w:rPr>
      </w:pPr>
      <w:r w:rsidRPr="00411238">
        <w:rPr>
          <w:sz w:val="24"/>
          <w:szCs w:val="24"/>
        </w:rPr>
        <w:t xml:space="preserve">Wynyard Parish Council (Stockton ) </w:t>
      </w:r>
      <w:r w:rsidRPr="00A03A70">
        <w:rPr>
          <w:sz w:val="24"/>
          <w:szCs w:val="24"/>
        </w:rPr>
        <w:t>was established</w:t>
      </w:r>
      <w:r w:rsidRPr="00411238">
        <w:rPr>
          <w:sz w:val="24"/>
          <w:szCs w:val="24"/>
        </w:rPr>
        <w:t xml:space="preserve"> in 2019</w:t>
      </w:r>
      <w:r w:rsidRPr="00A03A70">
        <w:rPr>
          <w:sz w:val="24"/>
          <w:szCs w:val="24"/>
        </w:rPr>
        <w:t xml:space="preserve"> to recognise the expansion of the Wynyard community</w:t>
      </w:r>
      <w:r w:rsidRPr="00411238">
        <w:rPr>
          <w:sz w:val="24"/>
          <w:szCs w:val="24"/>
        </w:rPr>
        <w:t xml:space="preserve">. </w:t>
      </w:r>
      <w:r w:rsidRPr="00A03A70">
        <w:rPr>
          <w:sz w:val="24"/>
          <w:szCs w:val="24"/>
        </w:rPr>
        <w:t>We control</w:t>
      </w:r>
      <w:r w:rsidRPr="00411238">
        <w:rPr>
          <w:sz w:val="24"/>
          <w:szCs w:val="24"/>
        </w:rPr>
        <w:t xml:space="preserve"> a budget </w:t>
      </w:r>
      <w:r w:rsidRPr="00A03A70">
        <w:rPr>
          <w:sz w:val="24"/>
          <w:szCs w:val="24"/>
        </w:rPr>
        <w:t xml:space="preserve">of approximately </w:t>
      </w:r>
      <w:r w:rsidRPr="00411238">
        <w:rPr>
          <w:sz w:val="24"/>
          <w:szCs w:val="24"/>
        </w:rPr>
        <w:t>£22 000 per year.</w:t>
      </w:r>
      <w:r w:rsidRPr="00A03A70">
        <w:rPr>
          <w:sz w:val="24"/>
          <w:szCs w:val="24"/>
        </w:rPr>
        <w:t xml:space="preserve"> Currently we have</w:t>
      </w:r>
      <w:r w:rsidRPr="00411238">
        <w:rPr>
          <w:sz w:val="24"/>
          <w:szCs w:val="24"/>
        </w:rPr>
        <w:t xml:space="preserve"> no </w:t>
      </w:r>
      <w:r w:rsidRPr="00A03A70">
        <w:rPr>
          <w:sz w:val="24"/>
          <w:szCs w:val="24"/>
        </w:rPr>
        <w:t xml:space="preserve">responsibility for overseeing </w:t>
      </w:r>
      <w:r w:rsidRPr="00411238">
        <w:rPr>
          <w:sz w:val="24"/>
          <w:szCs w:val="24"/>
        </w:rPr>
        <w:t>facilities</w:t>
      </w:r>
      <w:r w:rsidRPr="00A03A70">
        <w:rPr>
          <w:sz w:val="24"/>
          <w:szCs w:val="24"/>
        </w:rPr>
        <w:t xml:space="preserve"> such as</w:t>
      </w:r>
      <w:r w:rsidRPr="00411238">
        <w:rPr>
          <w:sz w:val="24"/>
          <w:szCs w:val="24"/>
        </w:rPr>
        <w:t xml:space="preserve"> playing fields</w:t>
      </w:r>
      <w:r w:rsidRPr="00A03A70">
        <w:rPr>
          <w:sz w:val="24"/>
          <w:szCs w:val="24"/>
        </w:rPr>
        <w:t xml:space="preserve"> or a</w:t>
      </w:r>
      <w:r w:rsidRPr="00411238">
        <w:rPr>
          <w:sz w:val="24"/>
          <w:szCs w:val="24"/>
        </w:rPr>
        <w:t xml:space="preserve"> parish hall</w:t>
      </w:r>
      <w:r w:rsidRPr="00A03A70">
        <w:rPr>
          <w:sz w:val="24"/>
          <w:szCs w:val="24"/>
        </w:rPr>
        <w:t>.</w:t>
      </w:r>
      <w:r w:rsidRPr="00411238">
        <w:rPr>
          <w:sz w:val="24"/>
          <w:szCs w:val="24"/>
        </w:rPr>
        <w:t xml:space="preserve">  </w:t>
      </w:r>
      <w:r w:rsidRPr="00A03A70">
        <w:rPr>
          <w:sz w:val="24"/>
          <w:szCs w:val="24"/>
        </w:rPr>
        <w:t xml:space="preserve">We are, however, </w:t>
      </w:r>
      <w:r w:rsidRPr="00411238">
        <w:rPr>
          <w:sz w:val="24"/>
          <w:szCs w:val="24"/>
        </w:rPr>
        <w:t xml:space="preserve">in the early stages of developing a </w:t>
      </w:r>
      <w:r w:rsidRPr="00A03A70">
        <w:rPr>
          <w:sz w:val="24"/>
          <w:szCs w:val="24"/>
        </w:rPr>
        <w:t>Parish Y</w:t>
      </w:r>
      <w:r w:rsidRPr="00411238">
        <w:rPr>
          <w:sz w:val="24"/>
          <w:szCs w:val="24"/>
        </w:rPr>
        <w:t xml:space="preserve">outh </w:t>
      </w:r>
      <w:r w:rsidRPr="00A03A70">
        <w:rPr>
          <w:sz w:val="24"/>
          <w:szCs w:val="24"/>
        </w:rPr>
        <w:t>C</w:t>
      </w:r>
      <w:r w:rsidRPr="00411238">
        <w:rPr>
          <w:sz w:val="24"/>
          <w:szCs w:val="24"/>
        </w:rPr>
        <w:t xml:space="preserve">ouncil </w:t>
      </w:r>
      <w:r w:rsidRPr="00A03A70">
        <w:rPr>
          <w:sz w:val="24"/>
          <w:szCs w:val="24"/>
        </w:rPr>
        <w:t>so that</w:t>
      </w:r>
      <w:r w:rsidRPr="00411238">
        <w:rPr>
          <w:sz w:val="24"/>
          <w:szCs w:val="24"/>
        </w:rPr>
        <w:t xml:space="preserve"> our young residents </w:t>
      </w:r>
      <w:r w:rsidRPr="00A03A70">
        <w:rPr>
          <w:sz w:val="24"/>
          <w:szCs w:val="24"/>
        </w:rPr>
        <w:t xml:space="preserve">have </w:t>
      </w:r>
      <w:r w:rsidRPr="00411238">
        <w:rPr>
          <w:sz w:val="24"/>
          <w:szCs w:val="24"/>
        </w:rPr>
        <w:t xml:space="preserve">a ‘voice’. </w:t>
      </w:r>
      <w:r w:rsidRPr="00A03A70">
        <w:rPr>
          <w:sz w:val="24"/>
          <w:szCs w:val="24"/>
        </w:rPr>
        <w:t xml:space="preserve">The </w:t>
      </w:r>
      <w:r w:rsidR="00B123AE">
        <w:rPr>
          <w:sz w:val="24"/>
          <w:szCs w:val="24"/>
        </w:rPr>
        <w:t>Proper Officer</w:t>
      </w:r>
      <w:r w:rsidRPr="00A03A70">
        <w:rPr>
          <w:sz w:val="24"/>
          <w:szCs w:val="24"/>
        </w:rPr>
        <w:t xml:space="preserve"> will be expected to take an active part in setting up and running this new venture, should our plans come to fruition.</w:t>
      </w:r>
    </w:p>
    <w:p w14:paraId="3CFDBF6F" w14:textId="77777777" w:rsidR="00020EF6" w:rsidRPr="00411238" w:rsidRDefault="00020EF6" w:rsidP="00020EF6">
      <w:pPr>
        <w:spacing w:line="240" w:lineRule="auto"/>
        <w:contextualSpacing/>
        <w:jc w:val="both"/>
        <w:rPr>
          <w:sz w:val="24"/>
          <w:szCs w:val="24"/>
        </w:rPr>
      </w:pPr>
    </w:p>
    <w:p w14:paraId="6DA5E1E5" w14:textId="77777777" w:rsidR="00020EF6" w:rsidRPr="00411238" w:rsidRDefault="00020EF6" w:rsidP="00020EF6">
      <w:pPr>
        <w:spacing w:line="240" w:lineRule="auto"/>
        <w:jc w:val="both"/>
        <w:rPr>
          <w:sz w:val="24"/>
          <w:szCs w:val="24"/>
        </w:rPr>
      </w:pPr>
      <w:r w:rsidRPr="00411238">
        <w:rPr>
          <w:sz w:val="24"/>
          <w:szCs w:val="24"/>
        </w:rPr>
        <w:t>The Parish Council</w:t>
      </w:r>
      <w:r w:rsidRPr="00A03A70">
        <w:rPr>
          <w:sz w:val="24"/>
          <w:szCs w:val="24"/>
        </w:rPr>
        <w:t xml:space="preserve"> currently</w:t>
      </w:r>
      <w:r w:rsidRPr="00411238">
        <w:rPr>
          <w:sz w:val="24"/>
          <w:szCs w:val="24"/>
        </w:rPr>
        <w:t xml:space="preserve"> meets eleven times a year</w:t>
      </w:r>
      <w:r w:rsidRPr="00A03A70">
        <w:rPr>
          <w:sz w:val="24"/>
          <w:szCs w:val="24"/>
        </w:rPr>
        <w:t>,</w:t>
      </w:r>
      <w:r w:rsidRPr="00411238">
        <w:rPr>
          <w:sz w:val="24"/>
          <w:szCs w:val="24"/>
        </w:rPr>
        <w:t xml:space="preserve"> involv</w:t>
      </w:r>
      <w:r w:rsidRPr="00A03A70">
        <w:rPr>
          <w:sz w:val="24"/>
          <w:szCs w:val="24"/>
        </w:rPr>
        <w:t>ing</w:t>
      </w:r>
      <w:r w:rsidRPr="00411238">
        <w:rPr>
          <w:sz w:val="24"/>
          <w:szCs w:val="24"/>
        </w:rPr>
        <w:t xml:space="preserve"> evening and </w:t>
      </w:r>
      <w:r w:rsidRPr="00A03A70">
        <w:rPr>
          <w:sz w:val="24"/>
          <w:szCs w:val="24"/>
        </w:rPr>
        <w:t>daytime</w:t>
      </w:r>
      <w:r w:rsidRPr="00411238">
        <w:rPr>
          <w:sz w:val="24"/>
          <w:szCs w:val="24"/>
        </w:rPr>
        <w:t xml:space="preserve"> meetings normally </w:t>
      </w:r>
      <w:r w:rsidRPr="00A03A70">
        <w:rPr>
          <w:sz w:val="24"/>
          <w:szCs w:val="24"/>
        </w:rPr>
        <w:t>held locally</w:t>
      </w:r>
      <w:r w:rsidRPr="00411238">
        <w:rPr>
          <w:sz w:val="24"/>
          <w:szCs w:val="24"/>
        </w:rPr>
        <w:t>.</w:t>
      </w:r>
      <w:r w:rsidRPr="00A03A70">
        <w:rPr>
          <w:sz w:val="24"/>
          <w:szCs w:val="24"/>
        </w:rPr>
        <w:t xml:space="preserve"> </w:t>
      </w:r>
      <w:r w:rsidRPr="00411238">
        <w:rPr>
          <w:sz w:val="24"/>
          <w:szCs w:val="24"/>
        </w:rPr>
        <w:t xml:space="preserve">The PO will be responsible to the Parish Council as a statutory body and will play an integral role in serving the community of Wynyard.  This is a varied and interesting position with ongoing challenges to the village from infrastructure and other developments within </w:t>
      </w:r>
      <w:r w:rsidRPr="00A03A70">
        <w:rPr>
          <w:sz w:val="24"/>
          <w:szCs w:val="24"/>
        </w:rPr>
        <w:t xml:space="preserve">our </w:t>
      </w:r>
      <w:r w:rsidRPr="00411238">
        <w:rPr>
          <w:sz w:val="24"/>
          <w:szCs w:val="24"/>
        </w:rPr>
        <w:t>area.</w:t>
      </w:r>
    </w:p>
    <w:p w14:paraId="0FD80B2D" w14:textId="77777777" w:rsidR="00020EF6" w:rsidRPr="00411238" w:rsidRDefault="00020EF6" w:rsidP="00020EF6">
      <w:pPr>
        <w:spacing w:line="240" w:lineRule="auto"/>
        <w:jc w:val="both"/>
        <w:rPr>
          <w:sz w:val="24"/>
          <w:szCs w:val="24"/>
        </w:rPr>
      </w:pPr>
      <w:r w:rsidRPr="00A03A70">
        <w:rPr>
          <w:sz w:val="24"/>
          <w:szCs w:val="24"/>
        </w:rPr>
        <w:t>T</w:t>
      </w:r>
      <w:r w:rsidRPr="00411238">
        <w:rPr>
          <w:sz w:val="24"/>
          <w:szCs w:val="24"/>
        </w:rPr>
        <w:t xml:space="preserve">he PO </w:t>
      </w:r>
      <w:r w:rsidRPr="00A03A70">
        <w:rPr>
          <w:sz w:val="24"/>
          <w:szCs w:val="24"/>
        </w:rPr>
        <w:t xml:space="preserve">will be expected to </w:t>
      </w:r>
      <w:r w:rsidRPr="00411238">
        <w:rPr>
          <w:sz w:val="24"/>
          <w:szCs w:val="24"/>
        </w:rPr>
        <w:t xml:space="preserve">advise the Council on the legal, procedural and good practice aspects of </w:t>
      </w:r>
      <w:r w:rsidRPr="00A03A70">
        <w:rPr>
          <w:sz w:val="24"/>
          <w:szCs w:val="24"/>
        </w:rPr>
        <w:t>our</w:t>
      </w:r>
      <w:r w:rsidRPr="00411238">
        <w:rPr>
          <w:sz w:val="24"/>
          <w:szCs w:val="24"/>
        </w:rPr>
        <w:t xml:space="preserve"> affairs</w:t>
      </w:r>
      <w:r w:rsidRPr="00A03A70">
        <w:rPr>
          <w:sz w:val="24"/>
          <w:szCs w:val="24"/>
        </w:rPr>
        <w:t>, p</w:t>
      </w:r>
      <w:r w:rsidRPr="00411238">
        <w:rPr>
          <w:sz w:val="24"/>
          <w:szCs w:val="24"/>
        </w:rPr>
        <w:t>roviding an objective professional source of information and guidance.</w:t>
      </w:r>
    </w:p>
    <w:p w14:paraId="6E316FEC" w14:textId="77777777" w:rsidR="00020EF6" w:rsidRPr="00A03A70" w:rsidRDefault="00020EF6" w:rsidP="00020EF6">
      <w:pPr>
        <w:spacing w:line="240" w:lineRule="auto"/>
        <w:contextualSpacing/>
        <w:jc w:val="both"/>
        <w:rPr>
          <w:sz w:val="24"/>
          <w:szCs w:val="24"/>
        </w:rPr>
      </w:pPr>
    </w:p>
    <w:p w14:paraId="799FA1DF" w14:textId="77777777" w:rsidR="00020EF6" w:rsidRPr="00411238" w:rsidRDefault="00020EF6" w:rsidP="00020EF6">
      <w:pPr>
        <w:spacing w:line="240" w:lineRule="auto"/>
        <w:contextualSpacing/>
        <w:jc w:val="both"/>
        <w:rPr>
          <w:sz w:val="24"/>
          <w:szCs w:val="24"/>
        </w:rPr>
      </w:pPr>
      <w:r w:rsidRPr="00A03A70">
        <w:rPr>
          <w:sz w:val="24"/>
          <w:szCs w:val="24"/>
        </w:rPr>
        <w:t>We</w:t>
      </w:r>
      <w:r w:rsidRPr="00411238">
        <w:rPr>
          <w:sz w:val="24"/>
          <w:szCs w:val="24"/>
        </w:rPr>
        <w:t xml:space="preserve"> work with </w:t>
      </w:r>
      <w:r w:rsidRPr="00A03A70">
        <w:rPr>
          <w:sz w:val="24"/>
          <w:szCs w:val="24"/>
        </w:rPr>
        <w:t xml:space="preserve">the neighbouring </w:t>
      </w:r>
      <w:r w:rsidRPr="00411238">
        <w:rPr>
          <w:sz w:val="24"/>
          <w:szCs w:val="24"/>
        </w:rPr>
        <w:t>Wynyard Parish Council</w:t>
      </w:r>
      <w:r w:rsidRPr="00A03A70">
        <w:rPr>
          <w:sz w:val="24"/>
          <w:szCs w:val="24"/>
        </w:rPr>
        <w:t xml:space="preserve"> (</w:t>
      </w:r>
      <w:r w:rsidRPr="00411238">
        <w:rPr>
          <w:sz w:val="24"/>
          <w:szCs w:val="24"/>
        </w:rPr>
        <w:t>Hartlepool</w:t>
      </w:r>
      <w:r w:rsidRPr="00A03A70">
        <w:rPr>
          <w:sz w:val="24"/>
          <w:szCs w:val="24"/>
        </w:rPr>
        <w:t>)</w:t>
      </w:r>
      <w:r w:rsidRPr="00411238">
        <w:rPr>
          <w:sz w:val="24"/>
          <w:szCs w:val="24"/>
        </w:rPr>
        <w:t xml:space="preserve"> and the Wynyard Residents Association </w:t>
      </w:r>
      <w:r w:rsidRPr="00A03A70">
        <w:rPr>
          <w:sz w:val="24"/>
          <w:szCs w:val="24"/>
        </w:rPr>
        <w:t xml:space="preserve">to </w:t>
      </w:r>
      <w:r w:rsidRPr="00411238">
        <w:rPr>
          <w:sz w:val="24"/>
          <w:szCs w:val="24"/>
        </w:rPr>
        <w:t>ensur</w:t>
      </w:r>
      <w:r w:rsidRPr="00A03A70">
        <w:rPr>
          <w:sz w:val="24"/>
          <w:szCs w:val="24"/>
        </w:rPr>
        <w:t>e</w:t>
      </w:r>
      <w:r w:rsidRPr="00411238">
        <w:rPr>
          <w:sz w:val="24"/>
          <w:szCs w:val="24"/>
        </w:rPr>
        <w:t xml:space="preserve"> that we operate in a complementary environment</w:t>
      </w:r>
      <w:r w:rsidRPr="00A03A70">
        <w:rPr>
          <w:sz w:val="24"/>
          <w:szCs w:val="24"/>
        </w:rPr>
        <w:t xml:space="preserve"> and </w:t>
      </w:r>
      <w:r w:rsidRPr="00411238">
        <w:rPr>
          <w:sz w:val="24"/>
          <w:szCs w:val="24"/>
        </w:rPr>
        <w:t>do not overlap in terms of provision for our community</w:t>
      </w:r>
      <w:r w:rsidRPr="00A03A70">
        <w:rPr>
          <w:sz w:val="24"/>
          <w:szCs w:val="24"/>
        </w:rPr>
        <w:t>.</w:t>
      </w:r>
      <w:r w:rsidRPr="00411238">
        <w:rPr>
          <w:sz w:val="24"/>
          <w:szCs w:val="24"/>
        </w:rPr>
        <w:t xml:space="preserve"> </w:t>
      </w:r>
    </w:p>
    <w:p w14:paraId="0D1FE963" w14:textId="77777777" w:rsidR="00020EF6" w:rsidRPr="00A03A70" w:rsidRDefault="00020EF6" w:rsidP="00553ED4">
      <w:pPr>
        <w:spacing w:line="240" w:lineRule="auto"/>
        <w:contextualSpacing/>
        <w:rPr>
          <w:sz w:val="24"/>
          <w:szCs w:val="24"/>
        </w:rPr>
      </w:pPr>
    </w:p>
    <w:p w14:paraId="1C1478AF" w14:textId="44AD89EB" w:rsidR="00020EF6" w:rsidRPr="00A03A70" w:rsidRDefault="00020EF6" w:rsidP="00553ED4">
      <w:pPr>
        <w:spacing w:line="240" w:lineRule="auto"/>
        <w:contextualSpacing/>
        <w:rPr>
          <w:sz w:val="24"/>
          <w:szCs w:val="24"/>
        </w:rPr>
      </w:pPr>
      <w:r w:rsidRPr="00A03A70">
        <w:rPr>
          <w:sz w:val="24"/>
          <w:szCs w:val="24"/>
        </w:rPr>
        <w:t>Contract and benefits:</w:t>
      </w:r>
    </w:p>
    <w:p w14:paraId="1790C753" w14:textId="699FED13" w:rsidR="00020EF6" w:rsidRPr="00A03A70" w:rsidRDefault="00020EF6" w:rsidP="00020EF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03A70">
        <w:rPr>
          <w:sz w:val="24"/>
          <w:szCs w:val="24"/>
        </w:rPr>
        <w:t>The PO / Responsible Financial Officer will be appointed to the NALC model contract.</w:t>
      </w:r>
    </w:p>
    <w:p w14:paraId="33C23D91" w14:textId="71CAF60F" w:rsidR="00553ED4" w:rsidRPr="00A03A70" w:rsidRDefault="00553ED4" w:rsidP="00020EF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03A70">
        <w:rPr>
          <w:sz w:val="24"/>
          <w:szCs w:val="24"/>
        </w:rPr>
        <w:t xml:space="preserve">Starting point </w:t>
      </w:r>
      <w:r w:rsidR="00020EF6" w:rsidRPr="00A03A70">
        <w:rPr>
          <w:sz w:val="24"/>
          <w:szCs w:val="24"/>
        </w:rPr>
        <w:t xml:space="preserve">on the salary scale </w:t>
      </w:r>
      <w:r w:rsidRPr="00A03A70">
        <w:rPr>
          <w:sz w:val="24"/>
          <w:szCs w:val="24"/>
        </w:rPr>
        <w:t>w</w:t>
      </w:r>
      <w:r w:rsidR="008B685C" w:rsidRPr="00A03A70">
        <w:rPr>
          <w:sz w:val="24"/>
          <w:szCs w:val="24"/>
        </w:rPr>
        <w:t>ill</w:t>
      </w:r>
      <w:r w:rsidRPr="00A03A70">
        <w:rPr>
          <w:sz w:val="24"/>
          <w:szCs w:val="24"/>
        </w:rPr>
        <w:t xml:space="preserve"> depend on experience and appropriate qualifications, with progression through the pay scale dependent on </w:t>
      </w:r>
      <w:r w:rsidR="00020EF6" w:rsidRPr="00A03A70">
        <w:rPr>
          <w:sz w:val="24"/>
          <w:szCs w:val="24"/>
        </w:rPr>
        <w:t xml:space="preserve">a successful annual </w:t>
      </w:r>
      <w:r w:rsidRPr="00A03A70">
        <w:rPr>
          <w:sz w:val="24"/>
          <w:szCs w:val="24"/>
        </w:rPr>
        <w:t xml:space="preserve">performance </w:t>
      </w:r>
      <w:r w:rsidR="00020EF6" w:rsidRPr="00A03A70">
        <w:rPr>
          <w:sz w:val="24"/>
          <w:szCs w:val="24"/>
        </w:rPr>
        <w:t xml:space="preserve">review. </w:t>
      </w:r>
    </w:p>
    <w:p w14:paraId="637BFD00" w14:textId="5856D3BA" w:rsidR="00020EF6" w:rsidRPr="00A03A70" w:rsidRDefault="008B685C" w:rsidP="00020EF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03A70">
        <w:rPr>
          <w:sz w:val="24"/>
          <w:szCs w:val="24"/>
        </w:rPr>
        <w:t>A</w:t>
      </w:r>
      <w:r w:rsidR="00553ED4" w:rsidRPr="00A03A70">
        <w:rPr>
          <w:sz w:val="24"/>
          <w:szCs w:val="24"/>
        </w:rPr>
        <w:t xml:space="preserve">ccess to the Local Government Pension scheme </w:t>
      </w:r>
    </w:p>
    <w:p w14:paraId="44695327" w14:textId="0531C25D" w:rsidR="00020EF6" w:rsidRPr="00A03A70" w:rsidRDefault="008B685C" w:rsidP="00020EF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03A70">
        <w:rPr>
          <w:sz w:val="24"/>
          <w:szCs w:val="24"/>
        </w:rPr>
        <w:t>H</w:t>
      </w:r>
      <w:r w:rsidR="00553ED4" w:rsidRPr="00A03A70">
        <w:rPr>
          <w:sz w:val="24"/>
          <w:szCs w:val="24"/>
        </w:rPr>
        <w:t xml:space="preserve">oliday entitlement  </w:t>
      </w:r>
      <w:r w:rsidR="00B123AE">
        <w:rPr>
          <w:sz w:val="24"/>
          <w:szCs w:val="24"/>
        </w:rPr>
        <w:t>in accordance with the NALC contract.</w:t>
      </w:r>
      <w:r w:rsidR="00553ED4" w:rsidRPr="00A03A70">
        <w:rPr>
          <w:sz w:val="24"/>
          <w:szCs w:val="24"/>
        </w:rPr>
        <w:t xml:space="preserve"> </w:t>
      </w:r>
    </w:p>
    <w:p w14:paraId="1AECCE0B" w14:textId="25486115" w:rsidR="00020EF6" w:rsidRPr="00A03A70" w:rsidRDefault="008B685C" w:rsidP="00020EF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03A70">
        <w:rPr>
          <w:sz w:val="24"/>
          <w:szCs w:val="24"/>
        </w:rPr>
        <w:t>T</w:t>
      </w:r>
      <w:r w:rsidR="00553ED4" w:rsidRPr="00A03A70">
        <w:rPr>
          <w:sz w:val="24"/>
          <w:szCs w:val="24"/>
        </w:rPr>
        <w:t xml:space="preserve">raining and support will be available for the successful candidate </w:t>
      </w:r>
    </w:p>
    <w:p w14:paraId="3DC0BE44" w14:textId="2C55ABB5" w:rsidR="00553ED4" w:rsidRPr="00A03A70" w:rsidRDefault="00553ED4" w:rsidP="00020EF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03A70">
        <w:rPr>
          <w:sz w:val="24"/>
          <w:szCs w:val="24"/>
        </w:rPr>
        <w:t>Mileage can be claimed at the HMRC approved level.</w:t>
      </w:r>
    </w:p>
    <w:p w14:paraId="7751619A" w14:textId="77777777" w:rsidR="00A03A70" w:rsidRPr="00A03A70" w:rsidRDefault="00A03A70" w:rsidP="00A03A70">
      <w:pPr>
        <w:spacing w:line="240" w:lineRule="auto"/>
        <w:rPr>
          <w:sz w:val="24"/>
          <w:szCs w:val="24"/>
        </w:rPr>
      </w:pPr>
    </w:p>
    <w:p w14:paraId="669DD419" w14:textId="77777777" w:rsidR="00A03A70" w:rsidRPr="00A03A70" w:rsidRDefault="00A03A70" w:rsidP="00A03A70">
      <w:pPr>
        <w:spacing w:line="240" w:lineRule="auto"/>
        <w:rPr>
          <w:sz w:val="24"/>
          <w:szCs w:val="24"/>
        </w:rPr>
      </w:pPr>
    </w:p>
    <w:p w14:paraId="2E9ADFD8" w14:textId="2E3906CF" w:rsidR="00A03A70" w:rsidRPr="00A03A70" w:rsidRDefault="00A03A70" w:rsidP="00A03A70">
      <w:pPr>
        <w:spacing w:line="240" w:lineRule="auto"/>
        <w:rPr>
          <w:b/>
          <w:bCs/>
          <w:sz w:val="24"/>
          <w:szCs w:val="24"/>
        </w:rPr>
      </w:pPr>
      <w:r w:rsidRPr="00A03A70">
        <w:rPr>
          <w:b/>
          <w:bCs/>
          <w:sz w:val="24"/>
          <w:szCs w:val="24"/>
        </w:rPr>
        <w:t>SEPTEMBER 2024</w:t>
      </w:r>
    </w:p>
    <w:sectPr w:rsidR="00A03A70" w:rsidRPr="00A03A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10155"/>
    <w:multiLevelType w:val="hybridMultilevel"/>
    <w:tmpl w:val="A12EE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63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D4"/>
    <w:rsid w:val="00020EF6"/>
    <w:rsid w:val="004D448D"/>
    <w:rsid w:val="00553ED4"/>
    <w:rsid w:val="008B685C"/>
    <w:rsid w:val="008C195C"/>
    <w:rsid w:val="00A03A70"/>
    <w:rsid w:val="00B123AE"/>
    <w:rsid w:val="00C52582"/>
    <w:rsid w:val="00F5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8F6AB"/>
  <w15:chartTrackingRefBased/>
  <w15:docId w15:val="{BCB8081D-2364-4242-BD0D-30C11AAA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ED4"/>
  </w:style>
  <w:style w:type="paragraph" w:styleId="Heading1">
    <w:name w:val="heading 1"/>
    <w:basedOn w:val="Normal"/>
    <w:next w:val="Normal"/>
    <w:link w:val="Heading1Char"/>
    <w:uiPriority w:val="9"/>
    <w:qFormat/>
    <w:rsid w:val="00553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E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E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E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E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E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E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E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E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E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E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E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E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E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E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E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3E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E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3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3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3E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3E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3E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E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E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3E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Osbon</dc:creator>
  <cp:keywords/>
  <dc:description/>
  <cp:lastModifiedBy>Anthony Taylor</cp:lastModifiedBy>
  <cp:revision>4</cp:revision>
  <dcterms:created xsi:type="dcterms:W3CDTF">2024-09-21T11:56:00Z</dcterms:created>
  <dcterms:modified xsi:type="dcterms:W3CDTF">2024-09-27T15:29:00Z</dcterms:modified>
</cp:coreProperties>
</file>